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C" w:rsidRPr="00DA3D7B" w:rsidRDefault="00CF5FDC" w:rsidP="00CF5FDC">
      <w:pPr>
        <w:pStyle w:val="KeinLeerraum"/>
        <w:rPr>
          <w:b/>
          <w:sz w:val="32"/>
          <w:lang w:val="de-DE"/>
        </w:rPr>
      </w:pPr>
      <w:proofErr w:type="spellStart"/>
      <w:r w:rsidRPr="00DA3D7B">
        <w:rPr>
          <w:rFonts w:ascii="Cooper Black" w:hAnsi="Cooper Black" w:cs="Aharoni"/>
          <w:b/>
          <w:sz w:val="32"/>
          <w:lang w:val="de-DE"/>
        </w:rPr>
        <w:t>Roadbook</w:t>
      </w:r>
      <w:proofErr w:type="spellEnd"/>
      <w:r w:rsidR="00DA3D7B" w:rsidRPr="00DA3D7B">
        <w:rPr>
          <w:b/>
          <w:sz w:val="32"/>
          <w:lang w:val="de-DE"/>
        </w:rPr>
        <w:t xml:space="preserve"> </w:t>
      </w:r>
      <w:proofErr w:type="spellStart"/>
      <w:r w:rsidR="00DA3D7B" w:rsidRPr="00DA3D7B">
        <w:rPr>
          <w:b/>
          <w:sz w:val="32"/>
          <w:lang w:val="de-DE"/>
        </w:rPr>
        <w:t>HN</w:t>
      </w:r>
      <w:proofErr w:type="spellEnd"/>
      <w:r w:rsidR="00DA3D7B" w:rsidRPr="00DA3D7B">
        <w:rPr>
          <w:b/>
          <w:sz w:val="32"/>
          <w:lang w:val="de-DE"/>
        </w:rPr>
        <w:t xml:space="preserve"> Marktplatz –&gt; Solothurn Marktplatz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292"/>
        <w:gridCol w:w="3132"/>
      </w:tblGrid>
      <w:tr w:rsidR="00CF5FDC" w:rsidTr="00DA3D7B">
        <w:trPr>
          <w:trHeight w:val="70"/>
        </w:trPr>
        <w:tc>
          <w:tcPr>
            <w:tcW w:w="2972" w:type="dxa"/>
          </w:tcPr>
          <w:p w:rsidR="00CF5FDC" w:rsidRPr="00DA3D7B" w:rsidRDefault="00CF5FDC" w:rsidP="00CF5FDC">
            <w:pPr>
              <w:pStyle w:val="KeinLeerraum"/>
              <w:rPr>
                <w:b/>
              </w:rPr>
            </w:pPr>
            <w:r w:rsidRPr="00DA3D7B">
              <w:rPr>
                <w:b/>
              </w:rPr>
              <w:t>Solothurn1</w:t>
            </w:r>
            <w:r w:rsidRPr="00DA3D7B">
              <w:rPr>
                <w:b/>
              </w:rPr>
              <w:t xml:space="preserve"> </w:t>
            </w:r>
            <w:proofErr w:type="spellStart"/>
            <w:r w:rsidRPr="00DA3D7B">
              <w:rPr>
                <w:b/>
              </w:rPr>
              <w:t>HN-Bühl</w:t>
            </w:r>
            <w:proofErr w:type="spellEnd"/>
            <w:r w:rsidRPr="00DA3D7B">
              <w:rPr>
                <w:b/>
              </w:rPr>
              <w:t xml:space="preserve"> 110km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Nordheim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Brackenheim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Frauenzimmer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Güglingen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Pfaffenhofen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Zaberfeld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Leonbronn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Sternenfels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Oberderdingen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Großvillars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Bretten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Dürrenbüchig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Walzbachtal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Wöschbach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Pfinztal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Durlach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Wolfartweier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Ettlingen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Ettlingenweier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Oberweier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Sulzbach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Malsch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Muggensturm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Kuppenheim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Haueneberstein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Baden-Baden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Kartung</w:t>
            </w:r>
            <w:proofErr w:type="spellEnd"/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Sinzheim</w:t>
            </w:r>
            <w:proofErr w:type="spellEnd"/>
          </w:p>
          <w:p w:rsidR="00CF5FDC" w:rsidRP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 w:rsidRPr="00CF5FDC">
              <w:rPr>
                <w:lang w:val="de-DE"/>
              </w:rPr>
              <w:t>Steinbach</w:t>
            </w:r>
          </w:p>
          <w:p w:rsidR="00CF5FDC" w:rsidRDefault="00CF5FDC" w:rsidP="00CF5FDC">
            <w:pPr>
              <w:pStyle w:val="KeinLeerraum"/>
              <w:jc w:val="center"/>
              <w:rPr>
                <w:lang w:val="de-DE"/>
              </w:rPr>
            </w:pPr>
            <w:r w:rsidRPr="00CF5FDC">
              <w:rPr>
                <w:lang w:val="de-DE"/>
              </w:rPr>
              <w:t>Bühl</w:t>
            </w:r>
          </w:p>
          <w:p w:rsidR="00CF5FDC" w:rsidRPr="00CF5FDC" w:rsidRDefault="00CF5FDC" w:rsidP="00CF5FDC">
            <w:pPr>
              <w:pStyle w:val="KeinLeerraum"/>
              <w:jc w:val="center"/>
              <w:rPr>
                <w:lang w:val="de-DE"/>
              </w:rPr>
            </w:pPr>
          </w:p>
          <w:p w:rsidR="00CF5FDC" w:rsidRPr="007A7E53" w:rsidRDefault="00CF5FDC" w:rsidP="00CF5FDC">
            <w:pPr>
              <w:jc w:val="center"/>
              <w:rPr>
                <w:b/>
                <w:lang w:val="de-DE"/>
              </w:rPr>
            </w:pPr>
            <w:r w:rsidRPr="007A7E53">
              <w:rPr>
                <w:b/>
                <w:lang w:val="de-DE"/>
              </w:rPr>
              <w:t>Kloster Maria Hilf</w:t>
            </w:r>
          </w:p>
          <w:p w:rsidR="00CF5FDC" w:rsidRPr="00CF5FDC" w:rsidRDefault="00CF5FDC" w:rsidP="00CF5FDC">
            <w:pPr>
              <w:jc w:val="center"/>
              <w:rPr>
                <w:lang w:val="de-DE"/>
              </w:rPr>
            </w:pPr>
            <w:r w:rsidRPr="00CF5FDC">
              <w:rPr>
                <w:lang w:val="de-DE"/>
              </w:rPr>
              <w:t xml:space="preserve">Carl-Netter-Str. 7    </w:t>
            </w:r>
            <w:r w:rsidRPr="00CF5FDC">
              <w:rPr>
                <w:lang w:val="de-DE"/>
              </w:rPr>
              <w:t>77815</w:t>
            </w:r>
            <w:r w:rsidRPr="00CF5FDC">
              <w:rPr>
                <w:lang w:val="de-DE"/>
              </w:rPr>
              <w:t>Bühl</w:t>
            </w:r>
          </w:p>
          <w:p w:rsidR="00CF5FDC" w:rsidRPr="00CF5FDC" w:rsidRDefault="00CF5FDC" w:rsidP="00CF5FDC">
            <w:pPr>
              <w:jc w:val="center"/>
              <w:rPr>
                <w:lang w:val="de-DE"/>
              </w:rPr>
            </w:pPr>
            <w:r w:rsidRPr="00CF5FDC">
              <w:rPr>
                <w:rStyle w:val="u-phone"/>
                <w:rFonts w:asciiTheme="minorHAnsi" w:hAnsiTheme="minorHAnsi" w:cs="Arial"/>
              </w:rPr>
              <w:t>+4972238020</w:t>
            </w:r>
          </w:p>
          <w:p w:rsidR="00CF5FDC" w:rsidRPr="00CF5FDC" w:rsidRDefault="00CF5FDC" w:rsidP="00CF5FDC">
            <w:pPr>
              <w:rPr>
                <w:lang w:val="de-DE"/>
              </w:rPr>
            </w:pPr>
          </w:p>
          <w:p w:rsidR="00CF5FDC" w:rsidRDefault="00CF5FDC" w:rsidP="00CF5FDC">
            <w:pPr>
              <w:pStyle w:val="KeinLeerraum"/>
              <w:rPr>
                <w:lang w:val="de-DE"/>
              </w:rPr>
            </w:pPr>
          </w:p>
        </w:tc>
        <w:tc>
          <w:tcPr>
            <w:tcW w:w="3292" w:type="dxa"/>
          </w:tcPr>
          <w:p w:rsidR="00CF5FDC" w:rsidRPr="00DA3D7B" w:rsidRDefault="00CF5FDC" w:rsidP="00CF5FDC">
            <w:pPr>
              <w:pStyle w:val="KeinLeerraum"/>
              <w:rPr>
                <w:b/>
                <w:lang w:val="de-DE"/>
              </w:rPr>
            </w:pPr>
            <w:r w:rsidRPr="00DA3D7B">
              <w:rPr>
                <w:b/>
                <w:lang w:val="de-DE"/>
              </w:rPr>
              <w:t>Solothurn2 Bühl–Lörrach</w:t>
            </w:r>
            <w:r w:rsidR="00DA3D7B">
              <w:rPr>
                <w:b/>
                <w:lang w:val="de-DE"/>
              </w:rPr>
              <w:t xml:space="preserve"> </w:t>
            </w:r>
            <w:r w:rsidRPr="00DA3D7B">
              <w:rPr>
                <w:b/>
                <w:lang w:val="de-DE"/>
              </w:rPr>
              <w:t>150 km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Ottersweier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Sasbach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Achern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Oberachern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Mösbach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Ulm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Erlach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Zusenhofen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Appenweier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Windschläg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Offenburg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Niederschopfheim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Oberschopfheim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Friesenheim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Lahr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Mietersheim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Kippenheim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Mahlberg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Ettenheim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Ringsheim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Herbolzheim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Kenzingen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Hecklingen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Riegel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Bahlingen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Eichstetten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Bötzingen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Gottenheim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Waltershofen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Opfingen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Tiengen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Mengen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Offnadingen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Bad </w:t>
            </w:r>
            <w:proofErr w:type="spellStart"/>
            <w:r>
              <w:rPr>
                <w:lang w:val="de-DE"/>
              </w:rPr>
              <w:t>Krozingen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Heitersheim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Buggingen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Hügelheim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Müllheim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Auggen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Schliengen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Hertingen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Tannenkirchen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Holzen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Schallbach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Rümmingen</w:t>
            </w:r>
            <w:proofErr w:type="spellEnd"/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Lörrach</w:t>
            </w:r>
          </w:p>
          <w:p w:rsidR="007A7E53" w:rsidRDefault="007A7E53" w:rsidP="0064044A">
            <w:pPr>
              <w:pStyle w:val="KeinLeerraum"/>
              <w:jc w:val="center"/>
              <w:rPr>
                <w:lang w:val="de-DE"/>
              </w:rPr>
            </w:pPr>
          </w:p>
          <w:p w:rsidR="0064044A" w:rsidRPr="007A7E53" w:rsidRDefault="0064044A" w:rsidP="0064044A">
            <w:pPr>
              <w:pStyle w:val="KeinLeerraum"/>
              <w:jc w:val="center"/>
              <w:rPr>
                <w:b/>
                <w:lang w:val="de-DE"/>
              </w:rPr>
            </w:pPr>
            <w:r w:rsidRPr="007A7E53">
              <w:rPr>
                <w:b/>
                <w:lang w:val="de-DE"/>
              </w:rPr>
              <w:t>Hotel Meyerhof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proofErr w:type="spellStart"/>
            <w:r w:rsidRPr="0064044A">
              <w:rPr>
                <w:lang w:val="de-DE"/>
              </w:rPr>
              <w:t>Baslerstraße</w:t>
            </w:r>
            <w:proofErr w:type="spellEnd"/>
            <w:r w:rsidRPr="0064044A">
              <w:rPr>
                <w:lang w:val="de-DE"/>
              </w:rPr>
              <w:t xml:space="preserve"> 162 </w:t>
            </w:r>
            <w:r w:rsidRPr="0064044A">
              <w:rPr>
                <w:lang w:val="de-DE"/>
              </w:rPr>
              <w:t>79539</w:t>
            </w:r>
            <w:r>
              <w:rPr>
                <w:lang w:val="de-DE"/>
              </w:rPr>
              <w:t xml:space="preserve"> </w:t>
            </w:r>
            <w:r w:rsidRPr="0064044A">
              <w:rPr>
                <w:lang w:val="de-DE"/>
              </w:rPr>
              <w:t>Lörrach</w:t>
            </w:r>
          </w:p>
          <w:p w:rsidR="0064044A" w:rsidRDefault="0064044A" w:rsidP="0064044A">
            <w:pPr>
              <w:pStyle w:val="KeinLeerraum"/>
              <w:jc w:val="center"/>
              <w:rPr>
                <w:lang w:val="de-DE"/>
              </w:rPr>
            </w:pPr>
            <w:r>
              <w:rPr>
                <w:rStyle w:val="u-phone"/>
                <w:rFonts w:ascii="Arial" w:hAnsi="Arial" w:cs="Arial"/>
                <w:color w:val="333333"/>
                <w:sz w:val="20"/>
                <w:szCs w:val="20"/>
              </w:rPr>
              <w:t>+49762193430</w:t>
            </w:r>
          </w:p>
        </w:tc>
        <w:tc>
          <w:tcPr>
            <w:tcW w:w="3132" w:type="dxa"/>
          </w:tcPr>
          <w:p w:rsidR="00CF5FDC" w:rsidRDefault="00CF5FDC" w:rsidP="00CF5FDC">
            <w:pPr>
              <w:pStyle w:val="KeinLeerraum"/>
              <w:rPr>
                <w:b/>
                <w:lang w:val="de-DE"/>
              </w:rPr>
            </w:pPr>
            <w:r w:rsidRPr="00DA3D7B">
              <w:rPr>
                <w:b/>
                <w:lang w:val="de-DE"/>
              </w:rPr>
              <w:lastRenderedPageBreak/>
              <w:t xml:space="preserve">Solothurn3 </w:t>
            </w:r>
            <w:proofErr w:type="spellStart"/>
            <w:r w:rsidRPr="00DA3D7B">
              <w:rPr>
                <w:b/>
                <w:lang w:val="de-DE"/>
              </w:rPr>
              <w:t>LÖ</w:t>
            </w:r>
            <w:proofErr w:type="spellEnd"/>
            <w:r w:rsidRPr="00DA3D7B">
              <w:rPr>
                <w:b/>
                <w:lang w:val="de-DE"/>
              </w:rPr>
              <w:t>-Solothurn 75km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Inzlingen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Wyhlen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CH Grenze am Rhein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Augst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Pratteln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Frenkendorf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Liestal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Lausen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Itlingen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Sissach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Zunzgen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Tenniken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Diegten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Rebstock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Belchen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Chilchzimmersattel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Langenbruck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Holderbank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Balsthal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Oensingen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Niederbipp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Oberbipp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Wiedlisbach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Attiswil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Flumenthal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Riedholz</w:t>
            </w:r>
            <w:proofErr w:type="spellEnd"/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Feldbrunnen-St. Nicklaus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t>Solothurn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</w:p>
          <w:p w:rsidR="00DA3D7B" w:rsidRPr="007A7E53" w:rsidRDefault="00DA3D7B" w:rsidP="00DA3D7B">
            <w:pPr>
              <w:pStyle w:val="KeinLeerraum"/>
              <w:jc w:val="center"/>
              <w:rPr>
                <w:b/>
                <w:lang w:val="de-DE"/>
              </w:rPr>
            </w:pPr>
            <w:r w:rsidRPr="007A7E53">
              <w:rPr>
                <w:b/>
                <w:lang w:val="de-DE"/>
              </w:rPr>
              <w:t>Treffpunkt Marktplatz</w:t>
            </w:r>
          </w:p>
          <w:p w:rsidR="00DA3D7B" w:rsidRDefault="00DA3D7B" w:rsidP="00DA3D7B">
            <w:pPr>
              <w:pStyle w:val="KeinLeerraum"/>
              <w:jc w:val="center"/>
              <w:rPr>
                <w:lang w:val="de-DE"/>
              </w:rPr>
            </w:pPr>
          </w:p>
          <w:p w:rsidR="00DA3D7B" w:rsidRPr="00DA3D7B" w:rsidRDefault="00DA3D7B" w:rsidP="00DA3D7B">
            <w:pPr>
              <w:pStyle w:val="KeinLeerraum"/>
              <w:jc w:val="center"/>
              <w:rPr>
                <w:b/>
                <w:lang w:val="de-DE"/>
              </w:rPr>
            </w:pPr>
            <w:bookmarkStart w:id="0" w:name="_GoBack"/>
            <w:bookmarkEnd w:id="0"/>
          </w:p>
        </w:tc>
      </w:tr>
    </w:tbl>
    <w:p w:rsidR="00CF5FDC" w:rsidRDefault="00CF5FDC" w:rsidP="00CF5FDC">
      <w:pPr>
        <w:pStyle w:val="KeinLeerraum"/>
        <w:rPr>
          <w:lang w:val="de-DE"/>
        </w:rPr>
      </w:pPr>
    </w:p>
    <w:p w:rsidR="00CF5FDC" w:rsidRDefault="00CF5FDC" w:rsidP="00CF5FDC">
      <w:pPr>
        <w:pStyle w:val="KeinLeerraum"/>
        <w:rPr>
          <w:lang w:val="de-DE"/>
        </w:rPr>
      </w:pPr>
    </w:p>
    <w:sectPr w:rsidR="00CF5FDC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00" w:rsidRDefault="009A0A00" w:rsidP="007A7E53">
      <w:pPr>
        <w:spacing w:after="0" w:line="240" w:lineRule="auto"/>
      </w:pPr>
      <w:r>
        <w:separator/>
      </w:r>
    </w:p>
  </w:endnote>
  <w:endnote w:type="continuationSeparator" w:id="0">
    <w:p w:rsidR="009A0A00" w:rsidRDefault="009A0A00" w:rsidP="007A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00" w:rsidRDefault="009A0A00" w:rsidP="007A7E53">
      <w:pPr>
        <w:spacing w:after="0" w:line="240" w:lineRule="auto"/>
      </w:pPr>
      <w:r>
        <w:separator/>
      </w:r>
    </w:p>
  </w:footnote>
  <w:footnote w:type="continuationSeparator" w:id="0">
    <w:p w:rsidR="009A0A00" w:rsidRDefault="009A0A00" w:rsidP="007A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53" w:rsidRPr="007A7E53" w:rsidRDefault="007A7E53" w:rsidP="007A7E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2C36D" wp14:editId="099FE52C">
          <wp:simplePos x="0" y="0"/>
          <wp:positionH relativeFrom="page">
            <wp:posOffset>4638675</wp:posOffset>
          </wp:positionH>
          <wp:positionV relativeFrom="paragraph">
            <wp:posOffset>-182880</wp:posOffset>
          </wp:positionV>
          <wp:extent cx="2687955" cy="1508760"/>
          <wp:effectExtent l="0" t="0" r="0" b="0"/>
          <wp:wrapTight wrapText="bothSides">
            <wp:wrapPolygon edited="0">
              <wp:start x="0" y="0"/>
              <wp:lineTo x="0" y="21273"/>
              <wp:lineTo x="21432" y="21273"/>
              <wp:lineTo x="21432" y="0"/>
              <wp:lineTo x="0" y="0"/>
            </wp:wrapPolygon>
          </wp:wrapTight>
          <wp:docPr id="2" name="Grafik 2" descr="http://img.myswitzerland.com/mys/n64497/images/buehne/solothurn_winter-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mg.myswitzerland.com/mys/n64497/images/buehne/solothurn_winter-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B31">
      <w:rPr>
        <w:noProof/>
      </w:rPr>
      <w:drawing>
        <wp:inline distT="0" distB="0" distL="0" distR="0" wp14:anchorId="4923BE77" wp14:editId="7B4EB969">
          <wp:extent cx="1353185" cy="1353185"/>
          <wp:effectExtent l="0" t="0" r="0" b="0"/>
          <wp:docPr id="1" name="Grafik 7" descr="http://www.rsg-heilbronn.de/index_htm_files/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 descr="http://www.rsg-heilbronn.de/index_htm_files/3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C"/>
    <w:rsid w:val="00137505"/>
    <w:rsid w:val="004C3745"/>
    <w:rsid w:val="0064044A"/>
    <w:rsid w:val="007A7E53"/>
    <w:rsid w:val="009A0A00"/>
    <w:rsid w:val="00CF5FDC"/>
    <w:rsid w:val="00D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6FDB-AC5A-4DE4-BEDE-9BDBB2C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5FD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F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phone">
    <w:name w:val="u-phone"/>
    <w:basedOn w:val="Absatz-Standardschriftart"/>
    <w:rsid w:val="00CF5FDC"/>
    <w:rPr>
      <w:rFonts w:ascii="Times New Roman" w:hAnsi="Times New Roman" w:cs="Times New Roman" w:hint="default"/>
    </w:rPr>
  </w:style>
  <w:style w:type="paragraph" w:styleId="Kopfzeile">
    <w:name w:val="header"/>
    <w:basedOn w:val="Standard"/>
    <w:link w:val="KopfzeileZchn"/>
    <w:uiPriority w:val="99"/>
    <w:unhideWhenUsed/>
    <w:rsid w:val="007A7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E53"/>
  </w:style>
  <w:style w:type="paragraph" w:styleId="Fuzeile">
    <w:name w:val="footer"/>
    <w:basedOn w:val="Standard"/>
    <w:link w:val="FuzeileZchn"/>
    <w:uiPriority w:val="99"/>
    <w:unhideWhenUsed/>
    <w:rsid w:val="007A7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Landauer Markus</dc:creator>
  <cp:keywords/>
  <dc:description/>
  <cp:lastModifiedBy>Landauer Markus</cp:lastModifiedBy>
  <cp:revision>1</cp:revision>
  <dcterms:created xsi:type="dcterms:W3CDTF">2017-03-21T10:56:00Z</dcterms:created>
  <dcterms:modified xsi:type="dcterms:W3CDTF">2017-03-21T11:33:00Z</dcterms:modified>
</cp:coreProperties>
</file>